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04" w:rsidRPr="008B34E3" w:rsidRDefault="006A1904" w:rsidP="006A1904">
      <w:pPr>
        <w:rPr>
          <w:rFonts w:ascii="Times New Roman" w:hAnsi="Times New Roman" w:cs="Times New Roman"/>
        </w:rPr>
      </w:pPr>
      <w:bookmarkStart w:id="0" w:name="bookmark0"/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ПЛАНИРУЕМЫЕ РЕЗУЛЬТАТЫ ОСВОЕНИЯ </w:t>
      </w:r>
      <w:r w:rsidRPr="008B34E3">
        <w:rPr>
          <w:rFonts w:ascii="Times New Roman" w:hAnsi="Times New Roman" w:cs="Times New Roman"/>
          <w:b/>
          <w:bCs/>
        </w:rPr>
        <w:br/>
        <w:t>К КОНЦУ  2-ГО ГОДА ОБУЧЕНИЯ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Раздел «Виды речевой и читательской деятельности»: </w:t>
      </w:r>
      <w:r w:rsidRPr="008B34E3">
        <w:rPr>
          <w:rFonts w:ascii="Times New Roman" w:hAnsi="Times New Roman" w:cs="Times New Roman"/>
        </w:rPr>
        <w:t>аудирование,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Обучающиеся научатся: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читать целыми словами вслух, постепенно увеличивая скорость чтения в соответствии с индивидуальными возможностями;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читать про себя в процессе первичного ознакомительного чтения, выборочного чтения и повторного изучающего чтения;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строить короткое монологическое высказывание: краткий и развернутый ответ на вопрос учителя;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слушать собеседника (учителя и одноклассников): не повторять уже прозвучавший ответ, дополнять чужой ответ новым содержанием;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называть имена 2–3 классиков татарской литературы,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называть имена 2–3 современных писателей (поэтов);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перечислять названия произведений и коротко пересказывать их содержание;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перечислять названия произведений любимого автора и коротко пересказывать их содержание;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определять тему и выделять главную мысль произведения (с помощью учителя);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оценивать и характеризовать героев произведения (их имена, портреты, речь) и их поступки;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>• пользоваться Толковым словарем для выяснения значений слов.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  Обучающиеся в процессе самостоятельной, парной, групповой и коллективной работы получат возможность научиться: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развивать навыки аудирования на основе целенаправленного восприятия текста, который читает учитель;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устно выражать свое отношение к содержанию прочитанного;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читать наизусть 6–8 стихотворений разных авторов (по выбору);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пересказывать текст небольшого объема;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привлекать к работе на уроках тексты хрестоматии, а также книг из домашней и школьной библиотек;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задавать вопросы по тексту произведения и отвечать на вопросы.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  <w:b/>
          <w:bCs/>
        </w:rPr>
        <w:t xml:space="preserve">Раздел «Литературоведческая пропедевтика»: </w:t>
      </w:r>
      <w:r w:rsidRPr="008B34E3">
        <w:rPr>
          <w:rFonts w:ascii="Times New Roman" w:hAnsi="Times New Roman" w:cs="Times New Roman"/>
        </w:rPr>
        <w:t xml:space="preserve">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 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Обучающиеся научатся: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различать сказку о животных и волшебную сказку;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определять особенности волшебной сказки;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различать сказку и рассказ;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уметь находить в произведении изобразительно-выразительные средства литературного языка (сравнение, олицетворение, гиперболу (называем «преувеличением»), контраст, повтор).  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Обучающиеся получат возможность научиться: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обнаруживать в авторской детской поэзии жанровые особенности фольклора: сюжетно-композиционные особенности сказки-цепочки, считалки, скороговорки, заклички, колыбельной песенки;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обнаруживать подвижность границ между жанрами литературы и фольклора (рассказ </w:t>
      </w:r>
      <w:r w:rsidRPr="008B34E3">
        <w:rPr>
          <w:rFonts w:ascii="Times New Roman" w:hAnsi="Times New Roman" w:cs="Times New Roman"/>
        </w:rPr>
        <w:lastRenderedPageBreak/>
        <w:t xml:space="preserve">может включать элементы сказки, волшебная сказка – элементы сказки о животных и т. д.);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понимать, в чем особенность поэтического восприятия мира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обнаруживать, что поэтическое мировосприятие может быть выражено не только в стихотворных текстах, но и в прозе.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  <w:b/>
          <w:bCs/>
        </w:rPr>
        <w:t xml:space="preserve">Раздел «Элементы творческой деятельности учащихся: </w:t>
      </w:r>
      <w:r w:rsidRPr="008B34E3">
        <w:rPr>
          <w:rFonts w:ascii="Times New Roman" w:hAnsi="Times New Roman" w:cs="Times New Roman"/>
        </w:rPr>
        <w:t xml:space="preserve">чтение по ролям, инсценировка, драматизация, устное словесное рисование, работа с репродукциями, создание собственных текстов.  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Обучающиеся научатся: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понимать содержание прочитанного;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осознанно выбирать интонацию, темп чтения и необходимые паузы в соответствии с особенностями текста;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читать художественное произведение по ролям и по цепочке;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эмоционально воспринимать на слух художественные произведения, определенные программой.  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Обучающиеся в процессе самостоятельной, парной, групповой и коллективной работы получат возможность научиться: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читать выразительно поэтические и прозаические произведения;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рассматривать иллюстрации в учебнике и сравнивать их с художественными текстами;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устно делиться своими личными впечатлениями и наблюдениями. 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>ОЖИДАЕМЫЕ РЕЗУЛЬТАТЫ ФОРМИРОВАНИЯ УУД К КОНЦУ  2-ГО ГОДА ОБУЧЕНИЯ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В области познавательных общих учебных действий обучающиеся научатся: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ориентироваться в учебной книге: читать язык условных обозначений; находить нужный текст по страницам «Содержание» и «Оглавление»;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быстро находить выделенный фрагмент текста, выделенные строчки и слова на странице; 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</w:rPr>
        <w:t>• 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текстом и иллюстрацией к тексту).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В области коммуникативных учебных действий обучающиеся научатся:  </w:t>
      </w:r>
    </w:p>
    <w:p w:rsidR="006A1904" w:rsidRPr="008B34E3" w:rsidRDefault="006A1904" w:rsidP="006A1904">
      <w:pPr>
        <w:rPr>
          <w:rFonts w:ascii="Times New Roman" w:hAnsi="Times New Roman" w:cs="Times New Roman"/>
          <w:i/>
          <w:iCs/>
        </w:rPr>
      </w:pPr>
      <w:r w:rsidRPr="008B34E3">
        <w:rPr>
          <w:rFonts w:ascii="Times New Roman" w:hAnsi="Times New Roman" w:cs="Times New Roman"/>
          <w:i/>
          <w:iCs/>
        </w:rPr>
        <w:t xml:space="preserve">а) в рамках коммуникации как сотрудничества: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работать с соседом по парте: распределять работу между собой и соседом, выполнять свою часть работы, осуществлять взаимопроверку выполненной работы;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выполнять работу по цепочке;  </w:t>
      </w:r>
    </w:p>
    <w:p w:rsidR="006A1904" w:rsidRPr="008B34E3" w:rsidRDefault="006A1904" w:rsidP="006A1904">
      <w:pPr>
        <w:rPr>
          <w:rFonts w:ascii="Times New Roman" w:hAnsi="Times New Roman" w:cs="Times New Roman"/>
          <w:i/>
          <w:iCs/>
        </w:rPr>
      </w:pPr>
      <w:r w:rsidRPr="008B34E3">
        <w:rPr>
          <w:rFonts w:ascii="Times New Roman" w:hAnsi="Times New Roman" w:cs="Times New Roman"/>
        </w:rPr>
        <w:t>б</w:t>
      </w:r>
      <w:r w:rsidRPr="008B34E3">
        <w:rPr>
          <w:rFonts w:ascii="Times New Roman" w:hAnsi="Times New Roman" w:cs="Times New Roman"/>
          <w:i/>
          <w:iCs/>
        </w:rPr>
        <w:t xml:space="preserve">) в рамках коммуникации как взаимодействия: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видеть разницу между двумя точками зрения, двумя позициями и мотивированно присоединяться к одной из них;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находить в тексте подтверждение высказанным героями точкам зрения.  </w:t>
      </w:r>
    </w:p>
    <w:p w:rsidR="006A1904" w:rsidRPr="008B34E3" w:rsidRDefault="006A1904" w:rsidP="006A1904">
      <w:pPr>
        <w:rPr>
          <w:rFonts w:ascii="Times New Roman" w:hAnsi="Times New Roman" w:cs="Times New Roman"/>
          <w:b/>
          <w:bCs/>
        </w:rPr>
      </w:pPr>
      <w:r w:rsidRPr="008B34E3">
        <w:rPr>
          <w:rFonts w:ascii="Times New Roman" w:hAnsi="Times New Roman" w:cs="Times New Roman"/>
          <w:b/>
          <w:bCs/>
        </w:rPr>
        <w:t xml:space="preserve">В области контроля и самоконтроля учебных действий обучающиеся получат возможность научиться:  </w:t>
      </w:r>
    </w:p>
    <w:p w:rsidR="006A1904" w:rsidRPr="008B34E3" w:rsidRDefault="006A1904" w:rsidP="006A1904">
      <w:pPr>
        <w:rPr>
          <w:rFonts w:ascii="Times New Roman" w:hAnsi="Times New Roman" w:cs="Times New Roman"/>
        </w:rPr>
      </w:pPr>
      <w:r w:rsidRPr="008B34E3">
        <w:rPr>
          <w:rFonts w:ascii="Times New Roman" w:hAnsi="Times New Roman" w:cs="Times New Roman"/>
        </w:rPr>
        <w:t xml:space="preserve">• подтверждать строчками из текста прозвучавшую точку зрения;  </w:t>
      </w:r>
    </w:p>
    <w:p w:rsidR="006A1904" w:rsidRDefault="006A1904" w:rsidP="006A1904">
      <w:pPr>
        <w:rPr>
          <w:rFonts w:ascii="Times New Roman" w:hAnsi="Times New Roman" w:cs="Times New Roman"/>
          <w:lang w:val="ru-RU"/>
        </w:rPr>
      </w:pPr>
      <w:r w:rsidRPr="008B34E3">
        <w:rPr>
          <w:rFonts w:ascii="Times New Roman" w:hAnsi="Times New Roman" w:cs="Times New Roman"/>
        </w:rPr>
        <w:t xml:space="preserve">• понимать, что разные точки зрения имеют разные основания.   </w:t>
      </w:r>
    </w:p>
    <w:p w:rsidR="006A1904" w:rsidRPr="00663F34" w:rsidRDefault="006A1904" w:rsidP="006A1904">
      <w:pPr>
        <w:jc w:val="center"/>
        <w:rPr>
          <w:b/>
          <w:bCs/>
        </w:rPr>
      </w:pPr>
      <w:r>
        <w:rPr>
          <w:b/>
          <w:bCs/>
        </w:rPr>
        <w:t>СОДЕРЖАНИе</w:t>
      </w:r>
      <w:r w:rsidRPr="00663F34">
        <w:rPr>
          <w:b/>
          <w:bCs/>
        </w:rPr>
        <w:t xml:space="preserve"> УЧЕБНОГО ПРЕДМЕТА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6662"/>
      </w:tblGrid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b/>
                <w:bCs/>
                <w:sz w:val="28"/>
                <w:szCs w:val="28"/>
              </w:rPr>
            </w:pPr>
            <w:r w:rsidRPr="00663F34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663F34">
              <w:rPr>
                <w:b/>
                <w:bCs/>
                <w:sz w:val="28"/>
                <w:szCs w:val="28"/>
              </w:rPr>
              <w:t xml:space="preserve">Наименование разделов и тем 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6A1904" w:rsidRPr="00663F34" w:rsidRDefault="006A1904" w:rsidP="00501792">
            <w:pPr>
              <w:jc w:val="center"/>
              <w:rPr>
                <w:b/>
                <w:bCs/>
                <w:sz w:val="28"/>
                <w:szCs w:val="28"/>
              </w:rPr>
            </w:pPr>
            <w:r w:rsidRPr="00663F34">
              <w:rPr>
                <w:b/>
                <w:bCs/>
                <w:sz w:val="28"/>
                <w:szCs w:val="28"/>
              </w:rPr>
              <w:t>2 класс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>1.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Мы в гостях у Умного Ежа 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>2.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Мы в гостях у Незнайки 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>3.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Мы в гостях у Образованной Совы 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Мы в гостях у Доброго Медведя 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>5.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Мы в гостях в Мире фантазии 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>6.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Мы в гостях в Мире детских журналов и газет 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>7.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Мы в гостях у Таинственной природы </w:t>
            </w:r>
          </w:p>
        </w:tc>
      </w:tr>
      <w:tr w:rsidR="006A1904" w:rsidRPr="00663F34" w:rsidTr="00501792">
        <w:tc>
          <w:tcPr>
            <w:tcW w:w="1101" w:type="dxa"/>
          </w:tcPr>
          <w:p w:rsidR="006A1904" w:rsidRPr="00663F34" w:rsidRDefault="006A1904" w:rsidP="00501792">
            <w:pPr>
              <w:jc w:val="center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6662" w:type="dxa"/>
          </w:tcPr>
          <w:p w:rsidR="006A1904" w:rsidRPr="00663F34" w:rsidRDefault="006A1904" w:rsidP="00501792">
            <w:pPr>
              <w:pStyle w:val="Default"/>
              <w:widowControl w:val="0"/>
              <w:jc w:val="both"/>
              <w:rPr>
                <w:sz w:val="28"/>
                <w:szCs w:val="28"/>
              </w:rPr>
            </w:pPr>
            <w:r w:rsidRPr="00663F34">
              <w:rPr>
                <w:sz w:val="28"/>
                <w:szCs w:val="28"/>
              </w:rPr>
              <w:t xml:space="preserve">Мы в гостях у Юмора </w:t>
            </w:r>
          </w:p>
        </w:tc>
      </w:tr>
    </w:tbl>
    <w:p w:rsidR="006A1904" w:rsidRPr="006A1904" w:rsidRDefault="006A1904" w:rsidP="006A1904">
      <w:pPr>
        <w:rPr>
          <w:rFonts w:ascii="Times New Roman" w:hAnsi="Times New Roman" w:cs="Times New Roman"/>
        </w:rPr>
      </w:pPr>
    </w:p>
    <w:p w:rsidR="0054147E" w:rsidRDefault="0054147E">
      <w:pPr>
        <w:keepNext/>
        <w:keepLines/>
        <w:spacing w:after="76" w:line="240" w:lineRule="exact"/>
        <w:rPr>
          <w:lang w:val="ru-RU"/>
        </w:rPr>
      </w:pPr>
    </w:p>
    <w:p w:rsidR="006A1904" w:rsidRDefault="006A1904">
      <w:pPr>
        <w:keepNext/>
        <w:keepLines/>
        <w:spacing w:after="76" w:line="240" w:lineRule="exact"/>
        <w:rPr>
          <w:lang w:val="ru-RU"/>
        </w:rPr>
      </w:pPr>
    </w:p>
    <w:p w:rsidR="006A1904" w:rsidRDefault="006A1904">
      <w:pPr>
        <w:keepNext/>
        <w:keepLines/>
        <w:spacing w:after="76" w:line="240" w:lineRule="exact"/>
        <w:rPr>
          <w:lang w:val="ru-RU"/>
        </w:rPr>
      </w:pPr>
    </w:p>
    <w:p w:rsidR="006A1904" w:rsidRDefault="006A1904">
      <w:pPr>
        <w:keepNext/>
        <w:keepLines/>
        <w:spacing w:after="76" w:line="240" w:lineRule="exact"/>
        <w:rPr>
          <w:lang w:val="ru-RU"/>
        </w:rPr>
      </w:pPr>
    </w:p>
    <w:p w:rsidR="006A1904" w:rsidRDefault="006A1904">
      <w:pPr>
        <w:keepNext/>
        <w:keepLines/>
        <w:spacing w:after="76" w:line="240" w:lineRule="exact"/>
        <w:rPr>
          <w:lang w:val="ru-RU"/>
        </w:rPr>
      </w:pPr>
    </w:p>
    <w:p w:rsidR="006A1904" w:rsidRDefault="006A1904">
      <w:pPr>
        <w:keepNext/>
        <w:keepLines/>
        <w:spacing w:after="76" w:line="240" w:lineRule="exact"/>
        <w:rPr>
          <w:lang w:val="ru-RU"/>
        </w:rPr>
      </w:pPr>
    </w:p>
    <w:p w:rsidR="008F183C" w:rsidRPr="006C4D9A" w:rsidRDefault="008F183C" w:rsidP="00B76D4B">
      <w:pPr>
        <w:pStyle w:val="Bodytext20"/>
        <w:shd w:val="clear" w:color="auto" w:fill="auto"/>
        <w:spacing w:line="240" w:lineRule="auto"/>
        <w:ind w:firstLine="0"/>
      </w:pPr>
      <w:bookmarkStart w:id="1" w:name="_GoBack"/>
      <w:bookmarkEnd w:id="0"/>
      <w:bookmarkEnd w:id="1"/>
    </w:p>
    <w:sectPr w:rsidR="008F183C" w:rsidRPr="006C4D9A" w:rsidSect="008F183C">
      <w:pgSz w:w="11900" w:h="16840"/>
      <w:pgMar w:top="1148" w:right="824" w:bottom="112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AC6" w:rsidRDefault="00D35AC6" w:rsidP="008F183C">
      <w:r>
        <w:separator/>
      </w:r>
    </w:p>
  </w:endnote>
  <w:endnote w:type="continuationSeparator" w:id="0">
    <w:p w:rsidR="00D35AC6" w:rsidRDefault="00D35AC6" w:rsidP="008F1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AC6" w:rsidRDefault="00D35AC6"/>
  </w:footnote>
  <w:footnote w:type="continuationSeparator" w:id="0">
    <w:p w:rsidR="00D35AC6" w:rsidRDefault="00D35A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7458"/>
    <w:multiLevelType w:val="multilevel"/>
    <w:tmpl w:val="256E6A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4246B"/>
    <w:multiLevelType w:val="multilevel"/>
    <w:tmpl w:val="7B6A1E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595E59"/>
    <w:multiLevelType w:val="multilevel"/>
    <w:tmpl w:val="9E9C5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9940F0"/>
    <w:multiLevelType w:val="multilevel"/>
    <w:tmpl w:val="DB525C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F183C"/>
    <w:rsid w:val="000109E2"/>
    <w:rsid w:val="000C0CE3"/>
    <w:rsid w:val="002421C7"/>
    <w:rsid w:val="002D7B50"/>
    <w:rsid w:val="0034698C"/>
    <w:rsid w:val="00455061"/>
    <w:rsid w:val="004E7184"/>
    <w:rsid w:val="0054147E"/>
    <w:rsid w:val="00643AAB"/>
    <w:rsid w:val="006A1904"/>
    <w:rsid w:val="006B0593"/>
    <w:rsid w:val="006C4D9A"/>
    <w:rsid w:val="008A361C"/>
    <w:rsid w:val="008F183C"/>
    <w:rsid w:val="00906F5E"/>
    <w:rsid w:val="00916444"/>
    <w:rsid w:val="009F3AF1"/>
    <w:rsid w:val="00B76D4B"/>
    <w:rsid w:val="00CD6B34"/>
    <w:rsid w:val="00D049C2"/>
    <w:rsid w:val="00D35AC6"/>
    <w:rsid w:val="00DE5459"/>
    <w:rsid w:val="00DF24E3"/>
    <w:rsid w:val="00EA7768"/>
    <w:rsid w:val="00FC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tt-RU" w:eastAsia="tt-RU" w:bidi="tt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183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183C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8F1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ing11">
    <w:name w:val="Heading #1"/>
    <w:basedOn w:val="Heading1"/>
    <w:rsid w:val="008F1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tt-RU" w:eastAsia="tt-RU" w:bidi="tt-RU"/>
    </w:rPr>
  </w:style>
  <w:style w:type="character" w:customStyle="1" w:styleId="Heading1NotBold">
    <w:name w:val="Heading #1 + Not Bold"/>
    <w:basedOn w:val="Heading1"/>
    <w:rsid w:val="008F1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2">
    <w:name w:val="Body text (2)_"/>
    <w:basedOn w:val="a0"/>
    <w:link w:val="Bodytext20"/>
    <w:rsid w:val="008F18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sid w:val="008F1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basedOn w:val="Bodytext2"/>
    <w:rsid w:val="008F1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character" w:customStyle="1" w:styleId="Bodytext3NotBold">
    <w:name w:val="Body text (3) + Not Bold"/>
    <w:basedOn w:val="Bodytext3"/>
    <w:rsid w:val="008F18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tt-RU" w:eastAsia="tt-RU" w:bidi="tt-RU"/>
    </w:rPr>
  </w:style>
  <w:style w:type="paragraph" w:customStyle="1" w:styleId="Heading10">
    <w:name w:val="Heading #1"/>
    <w:basedOn w:val="a"/>
    <w:link w:val="Heading1"/>
    <w:rsid w:val="008F183C"/>
    <w:pPr>
      <w:shd w:val="clear" w:color="auto" w:fill="FFFFFF"/>
      <w:spacing w:after="180" w:line="0" w:lineRule="atLeast"/>
      <w:ind w:hanging="3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a"/>
    <w:link w:val="Bodytext2"/>
    <w:rsid w:val="008F183C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rsid w:val="008F183C"/>
    <w:pPr>
      <w:shd w:val="clear" w:color="auto" w:fill="FFFFFF"/>
      <w:spacing w:line="413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Default">
    <w:name w:val="Default"/>
    <w:rsid w:val="0054147E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ru-RU" w:eastAsia="en-US" w:bidi="ar-SA"/>
    </w:rPr>
  </w:style>
  <w:style w:type="paragraph" w:styleId="a4">
    <w:name w:val="No Spacing"/>
    <w:uiPriority w:val="1"/>
    <w:qFormat/>
    <w:rsid w:val="006C4D9A"/>
    <w:pPr>
      <w:widowControl/>
    </w:pPr>
    <w:rPr>
      <w:rFonts w:asciiTheme="minorHAnsi" w:eastAsiaTheme="minorHAnsi" w:hAnsiTheme="minorHAnsi" w:cstheme="minorBidi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0F78D-51E7-4738-86FC-B0A963F7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</dc:creator>
  <cp:keywords/>
  <cp:lastModifiedBy>Пользователь Windows</cp:lastModifiedBy>
  <cp:revision>12</cp:revision>
  <dcterms:created xsi:type="dcterms:W3CDTF">2019-01-20T16:16:00Z</dcterms:created>
  <dcterms:modified xsi:type="dcterms:W3CDTF">2020-02-01T06:02:00Z</dcterms:modified>
</cp:coreProperties>
</file>